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rPr>
          <w:rFonts w:ascii="Arial" w:cs="Arial" w:eastAsia="Arial" w:hAnsi="Arial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EDITAL DE PREMIAÇÃO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" w:right="415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na etapa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color w:val="000000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587.0" w:type="dxa"/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Número de Inscrição: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proponente: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602.0" w:type="dxa"/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Data: _____ de __________________de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6" w:right="415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e assinatura do proponente do projeto (Pessoa Física ou Jurídica)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1985" w:left="85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238125</wp:posOffset>
          </wp:positionV>
          <wp:extent cx="2219063" cy="1252538"/>
          <wp:effectExtent b="0" l="0" r="0" t="0"/>
          <wp:wrapNone/>
          <wp:docPr id="155398870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9063" cy="1252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2895600</wp:posOffset>
          </wp:positionH>
          <wp:positionV relativeFrom="paragraph">
            <wp:posOffset>419100</wp:posOffset>
          </wp:positionV>
          <wp:extent cx="3435033" cy="744407"/>
          <wp:effectExtent b="0" l="0" r="0" t="0"/>
          <wp:wrapNone/>
          <wp:docPr id="155398870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5033" cy="74440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styleId="CabealhoChar" w:customStyle="1">
    <w:name w:val="Cabeçalho Char"/>
    <w:basedOn w:val="Fontepargpadro"/>
    <w:link w:val="Cabealho"/>
    <w:uiPriority w:val="99"/>
    <w:rsid w:val="00B371E9"/>
  </w:style>
  <w:style w:type="table" w:styleId="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dExwJHJ0asKdW9sBCfF+R+GCw==">CgMxLjAyCGguZ2pkZ3hzOAByITFWZ3k3QUY4QmY0SFk2d3ZwQUtlc2hhUlZ1eFdZd1hFUA==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2020-10-01T01:41:00Z</dcterms:created>
  <dc:creator>User</dc:creator>
</cp:coreProperties>
</file>